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EB04C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91B49" w:rsidRPr="00691B49" w:rsidRDefault="002645A6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  <w:r w:rsidR="00691B49" w:rsidRPr="00691B49">
        <w:rPr>
          <w:b/>
          <w:bCs/>
          <w:caps/>
          <w:sz w:val="28"/>
          <w:szCs w:val="28"/>
        </w:rPr>
        <w:t>ПРОГРАММА ПРОИЗВОДСТВЕННОЙ ПРАКТИКИ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691B49">
        <w:rPr>
          <w:b/>
          <w:bCs/>
          <w:caps/>
          <w:sz w:val="28"/>
          <w:szCs w:val="28"/>
        </w:rPr>
        <w:t>ПРОФЕССИОНАЛЬНОГО МОДУЛЯ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A7B6A" w:rsidRPr="007A7B6A" w:rsidRDefault="00691B49" w:rsidP="007A7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691B49">
        <w:rPr>
          <w:b/>
          <w:bCs/>
          <w:caps/>
          <w:sz w:val="28"/>
          <w:szCs w:val="28"/>
        </w:rPr>
        <w:t xml:space="preserve"> ПМ. 0</w:t>
      </w:r>
      <w:r w:rsidR="007A7B6A">
        <w:rPr>
          <w:b/>
          <w:bCs/>
          <w:caps/>
          <w:sz w:val="28"/>
          <w:szCs w:val="28"/>
        </w:rPr>
        <w:t>3</w:t>
      </w:r>
      <w:r w:rsidRPr="00691B49">
        <w:rPr>
          <w:b/>
          <w:bCs/>
          <w:caps/>
          <w:sz w:val="28"/>
          <w:szCs w:val="28"/>
        </w:rPr>
        <w:t xml:space="preserve"> </w:t>
      </w:r>
      <w:r w:rsidR="007A7B6A">
        <w:rPr>
          <w:b/>
          <w:bCs/>
          <w:caps/>
          <w:sz w:val="28"/>
          <w:szCs w:val="28"/>
        </w:rPr>
        <w:t>В</w:t>
      </w:r>
      <w:r w:rsidR="007A7B6A" w:rsidRPr="007A7B6A">
        <w:rPr>
          <w:b/>
          <w:bCs/>
          <w:sz w:val="28"/>
          <w:szCs w:val="28"/>
        </w:rPr>
        <w:t xml:space="preserve">заимодействие с потребителями в процессе оказания услуг по техническому обслуживанию и ремонту автотранспортных средств </w:t>
      </w:r>
    </w:p>
    <w:p w:rsidR="00691B49" w:rsidRPr="00691B49" w:rsidRDefault="007A7B6A" w:rsidP="007A7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7A7B6A">
        <w:rPr>
          <w:b/>
          <w:bCs/>
          <w:sz w:val="28"/>
          <w:szCs w:val="28"/>
        </w:rPr>
        <w:t>и их компонентов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7A7B6A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691B49">
        <w:rPr>
          <w:b/>
          <w:bCs/>
          <w:sz w:val="28"/>
          <w:szCs w:val="28"/>
        </w:rPr>
        <w:t xml:space="preserve">пециальность: 23.02.07 </w:t>
      </w:r>
      <w:r>
        <w:rPr>
          <w:b/>
          <w:bCs/>
          <w:sz w:val="28"/>
          <w:szCs w:val="28"/>
        </w:rPr>
        <w:t>Т</w:t>
      </w:r>
      <w:r w:rsidRPr="00691B49">
        <w:rPr>
          <w:b/>
          <w:bCs/>
          <w:sz w:val="28"/>
          <w:szCs w:val="28"/>
        </w:rPr>
        <w:t>ехническое обслуживание и ремонт автотранспортных средств</w:t>
      </w:r>
    </w:p>
    <w:p w:rsidR="004C1CCE" w:rsidRDefault="004C1CCE" w:rsidP="004C1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(заочная форма обучения)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4C1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4C1CCE" w:rsidRDefault="004C1CCE" w:rsidP="005D46FD">
      <w:pPr>
        <w:pStyle w:val="31"/>
        <w:widowControl w:val="0"/>
        <w:spacing w:after="0"/>
        <w:jc w:val="both"/>
        <w:rPr>
          <w:sz w:val="28"/>
          <w:szCs w:val="28"/>
        </w:rPr>
      </w:pPr>
    </w:p>
    <w:p w:rsidR="004C1CCE" w:rsidRDefault="004C1CCE" w:rsidP="005D46FD">
      <w:pPr>
        <w:pStyle w:val="31"/>
        <w:widowControl w:val="0"/>
        <w:spacing w:after="0"/>
        <w:jc w:val="both"/>
        <w:rPr>
          <w:sz w:val="28"/>
          <w:szCs w:val="28"/>
        </w:rPr>
      </w:pPr>
    </w:p>
    <w:p w:rsidR="004C1CCE" w:rsidRDefault="004C1CCE" w:rsidP="005D46FD">
      <w:pPr>
        <w:pStyle w:val="31"/>
        <w:widowControl w:val="0"/>
        <w:spacing w:after="0"/>
        <w:jc w:val="both"/>
        <w:rPr>
          <w:sz w:val="28"/>
          <w:szCs w:val="28"/>
        </w:rPr>
      </w:pPr>
    </w:p>
    <w:p w:rsidR="005D46FD" w:rsidRPr="00556729" w:rsidRDefault="003061C5" w:rsidP="005D46FD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 w:rsidR="00691B49">
        <w:rPr>
          <w:sz w:val="28"/>
          <w:szCs w:val="28"/>
        </w:rPr>
        <w:t>производственной практики</w:t>
      </w:r>
      <w:r w:rsidR="00134382">
        <w:rPr>
          <w:b/>
          <w:sz w:val="28"/>
          <w:szCs w:val="24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363A77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Pr="00E577B2" w:rsidRDefault="00363A7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/>
    <w:p w:rsidR="00105F94" w:rsidRDefault="00105F94" w:rsidP="00DF7737">
      <w:bookmarkStart w:id="0" w:name="_GoBack"/>
      <w:bookmarkEnd w:id="0"/>
    </w:p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691B49" w:rsidRDefault="00691B49" w:rsidP="00DF7737">
      <w:pPr>
        <w:sectPr w:rsidR="00691B49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Default="00DF7737" w:rsidP="00DF7737"/>
    <w:p w:rsidR="005D46FD" w:rsidRPr="001F5B7F" w:rsidRDefault="003061C5" w:rsidP="00363A7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363A77">
        <w:rPr>
          <w:b/>
          <w:sz w:val="28"/>
        </w:rPr>
        <w:t xml:space="preserve">ОБЩАЯ ХАРАКТЕРИСТИКА ПРОГРАММЫ </w:t>
      </w:r>
      <w:r w:rsidR="008F1E74">
        <w:rPr>
          <w:b/>
          <w:sz w:val="28"/>
        </w:rPr>
        <w:t>ПРОИЗВОДСТВЕННОЙ ПРАКТИКИ</w:t>
      </w:r>
      <w:r w:rsidRPr="00363A77">
        <w:rPr>
          <w:b/>
          <w:sz w:val="28"/>
        </w:rPr>
        <w:t xml:space="preserve"> </w:t>
      </w:r>
      <w:r w:rsidR="005D46FD" w:rsidRPr="00363A77">
        <w:rPr>
          <w:b/>
          <w:bCs/>
          <w:sz w:val="28"/>
          <w:szCs w:val="28"/>
        </w:rPr>
        <w:t>ПМ. 0</w:t>
      </w:r>
      <w:r w:rsidR="004A7926" w:rsidRPr="00363A77">
        <w:rPr>
          <w:b/>
          <w:bCs/>
          <w:sz w:val="28"/>
          <w:szCs w:val="28"/>
        </w:rPr>
        <w:t>3</w:t>
      </w:r>
      <w:r w:rsidR="005D46FD" w:rsidRPr="00363A77">
        <w:rPr>
          <w:b/>
          <w:bCs/>
          <w:sz w:val="28"/>
          <w:szCs w:val="28"/>
        </w:rPr>
        <w:t xml:space="preserve"> </w:t>
      </w:r>
      <w:r w:rsidR="00363A77" w:rsidRPr="00363A77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1F5B7F" w:rsidRPr="00363A77" w:rsidRDefault="001F5B7F" w:rsidP="001F5B7F">
      <w:pPr>
        <w:pStyle w:val="a4"/>
        <w:ind w:left="502"/>
        <w:jc w:val="both"/>
        <w:rPr>
          <w:sz w:val="28"/>
          <w:szCs w:val="28"/>
        </w:rPr>
      </w:pPr>
    </w:p>
    <w:p w:rsidR="003061C5" w:rsidRPr="003061C5" w:rsidRDefault="003061C5" w:rsidP="00B23D6B">
      <w:pPr>
        <w:suppressAutoHyphens/>
        <w:ind w:left="709" w:hanging="425"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4A7926" w:rsidRPr="004A7926" w:rsidRDefault="004A7926" w:rsidP="004A7926">
      <w:pPr>
        <w:ind w:firstLine="709"/>
        <w:jc w:val="both"/>
        <w:rPr>
          <w:b/>
          <w:sz w:val="28"/>
          <w:szCs w:val="28"/>
        </w:rPr>
      </w:pPr>
      <w:r w:rsidRPr="004A7926">
        <w:rPr>
          <w:sz w:val="28"/>
          <w:szCs w:val="28"/>
        </w:rPr>
        <w:t xml:space="preserve">В </w:t>
      </w:r>
      <w:r w:rsidR="00D31C2B" w:rsidRPr="00D31C2B">
        <w:rPr>
          <w:sz w:val="28"/>
          <w:szCs w:val="28"/>
        </w:rPr>
        <w:t xml:space="preserve">результате освоения программы производственной практики по профессиональному модулю студент должен освоить </w:t>
      </w:r>
      <w:r w:rsidRPr="004A7926">
        <w:rPr>
          <w:sz w:val="28"/>
          <w:szCs w:val="28"/>
        </w:rPr>
        <w:t xml:space="preserve">основной вид деятельности </w:t>
      </w:r>
      <w:r w:rsidR="001F5B7F" w:rsidRPr="001F5B7F">
        <w:rPr>
          <w:b/>
          <w:sz w:val="28"/>
          <w:szCs w:val="28"/>
        </w:rPr>
        <w:t xml:space="preserve">Взаимодействие с потребителями в процессе оказания услуг по техническому обслуживанию и ремонту автотранспортных средств и их компонентов </w:t>
      </w:r>
      <w:r w:rsidRPr="004A7926">
        <w:rPr>
          <w:sz w:val="28"/>
          <w:szCs w:val="28"/>
        </w:rPr>
        <w:t>и соответствующие ему профессиональные и общие компетенции.</w:t>
      </w:r>
    </w:p>
    <w:p w:rsidR="00C1437E" w:rsidRPr="00C1437E" w:rsidRDefault="00C1437E" w:rsidP="004A7926">
      <w:pPr>
        <w:pStyle w:val="a4"/>
        <w:numPr>
          <w:ilvl w:val="2"/>
          <w:numId w:val="28"/>
        </w:numPr>
        <w:spacing w:before="120" w:after="120"/>
        <w:contextualSpacing w:val="0"/>
        <w:jc w:val="both"/>
        <w:rPr>
          <w:b/>
          <w:sz w:val="28"/>
          <w:szCs w:val="28"/>
        </w:rPr>
      </w:pPr>
      <w:r w:rsidRPr="00C1437E">
        <w:rPr>
          <w:b/>
          <w:sz w:val="28"/>
          <w:szCs w:val="28"/>
        </w:rPr>
        <w:t>Перечень общих компетенций</w:t>
      </w: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355"/>
      </w:tblGrid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355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b/>
                <w:iCs/>
                <w:sz w:val="24"/>
                <w:szCs w:val="24"/>
              </w:rPr>
            </w:pPr>
            <w:r w:rsidRPr="00DC6C39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jc w:val="both"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46B02" w:rsidRPr="000F3463" w:rsidTr="004C1CCE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1437E" w:rsidRPr="00C1437E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 xml:space="preserve">Перечень профессиональных компетенций 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9230"/>
      </w:tblGrid>
      <w:tr w:rsidR="001F5B7F" w:rsidRPr="00146B02" w:rsidTr="004C1CCE">
        <w:trPr>
          <w:trHeight w:val="20"/>
        </w:trPr>
        <w:tc>
          <w:tcPr>
            <w:tcW w:w="1226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30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D7E2B" w:rsidRPr="00146B02" w:rsidTr="004C1CCE">
        <w:trPr>
          <w:trHeight w:val="20"/>
        </w:trPr>
        <w:tc>
          <w:tcPr>
            <w:tcW w:w="1226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230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736F2">
              <w:rPr>
                <w:sz w:val="24"/>
                <w:szCs w:val="24"/>
              </w:rPr>
              <w:t xml:space="preserve">Взаимодействие с потребителями в процессе оказания услуг </w:t>
            </w:r>
            <w:r w:rsidRPr="00F72072">
              <w:rPr>
                <w:sz w:val="24"/>
                <w:szCs w:val="24"/>
              </w:rPr>
              <w:t>по техническому обслуживанию и ремонту автотранспортных средств и их компонентов</w:t>
            </w:r>
          </w:p>
        </w:tc>
      </w:tr>
      <w:tr w:rsidR="003D7E2B" w:rsidRPr="00146B02" w:rsidTr="004C1CCE">
        <w:trPr>
          <w:trHeight w:val="20"/>
        </w:trPr>
        <w:tc>
          <w:tcPr>
            <w:tcW w:w="1226" w:type="dxa"/>
          </w:tcPr>
          <w:p w:rsidR="003D7E2B" w:rsidRPr="00B26887" w:rsidRDefault="003D7E2B" w:rsidP="003D7E2B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 xml:space="preserve">.1. </w:t>
            </w:r>
          </w:p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9230" w:type="dxa"/>
          </w:tcPr>
          <w:p w:rsidR="003D7E2B" w:rsidRPr="00F72072" w:rsidRDefault="003D7E2B" w:rsidP="003D7E2B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</w:tr>
      <w:tr w:rsidR="003D7E2B" w:rsidRPr="00146B02" w:rsidTr="004C1CCE">
        <w:trPr>
          <w:trHeight w:val="20"/>
        </w:trPr>
        <w:tc>
          <w:tcPr>
            <w:tcW w:w="1226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.2.</w:t>
            </w:r>
          </w:p>
        </w:tc>
        <w:tc>
          <w:tcPr>
            <w:tcW w:w="9230" w:type="dxa"/>
          </w:tcPr>
          <w:p w:rsidR="003D7E2B" w:rsidRPr="004C1CCE" w:rsidRDefault="003D7E2B" w:rsidP="003D7E2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</w:t>
            </w:r>
          </w:p>
        </w:tc>
      </w:tr>
    </w:tbl>
    <w:p w:rsidR="00146B02" w:rsidRPr="00146B02" w:rsidRDefault="00146B02" w:rsidP="00146B02">
      <w:pPr>
        <w:spacing w:before="120" w:after="120"/>
        <w:rPr>
          <w:b/>
          <w:bCs/>
          <w:sz w:val="28"/>
          <w:szCs w:val="28"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8"/>
        <w:gridCol w:w="8808"/>
      </w:tblGrid>
      <w:tr w:rsidR="000A0FFA" w:rsidTr="00C1437E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</w:rPr>
            </w:pPr>
            <w:r w:rsidRPr="000A0FFA">
              <w:rPr>
                <w:b/>
                <w:bCs/>
                <w:kern w:val="3"/>
                <w:sz w:val="28"/>
                <w:szCs w:val="28"/>
              </w:rPr>
              <w:t>Иметь практический опыт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5B6E1D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kern w:val="3"/>
                <w:sz w:val="24"/>
                <w:szCs w:val="24"/>
              </w:rPr>
              <w:t>Определение потребностей потребителей в продукции, сопутствующих товарах (услугах), реализуемых организацией. Сопровождение потребителя на всех этапах оказания услуги по техническому обслуживанию и ремонту автотранспортных средств и их компонентов. Оформление документов, сопровождающих процесс оказания услуги по техническому обслуживанию и ремонту автотранспортных средств и их компонентов. Обеспечение выполнения договорных обязательств. 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 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 Контроль степени удовлетворенности потребителей качеством обслуживания. Разработка предложений / рекомендаций для повышения качества обслуживания потребителей. 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 Осуществление предварительной записи потребителей на сервисное обслуживание или ремонт автотранспортных средств и компонентов. Телефонное информирование потребителей о проводимых организацией сервисных компаниях и специальных акциях. 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 Проверка документации на автотранспортные средства или их компоненты на соответствие условиям гарантии на товары или выполненные работы. 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 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  <w:tr w:rsidR="000A0FFA" w:rsidTr="00C1437E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t>Уметь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bCs/>
                <w:i/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5B6E1D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 xml:space="preserve">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 Использовать клиентскую базу организации для планирования и организации работы с потребителями. Формировать положительное впечатление о специалисте, организации, бренде, продуктах и услугах (создание репутации).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Проводить прием – выдачу потребителям автотранспортных средств согласно стандартам оказания услуги, определенных заводом-изготовителем. Уточнять у потребителей информацию, характеризующую техническое состояние автотранспортных средств. Проводить опрос потребителей перед обслуживанием (ремонтом) в целях уточнения условий эксплуатации и причин возникновения неисправностей. Применять техники ведения деловых переговоров. Разрешать конфликтные ситуации. Применять техники по закрытию сделки и расширению заказ-наряда. Обеспечивать конфиденциальность полученной информации. Организовывать взаимодействие </w:t>
            </w:r>
            <w:r w:rsidRPr="005B6E1D">
              <w:rPr>
                <w:sz w:val="24"/>
                <w:szCs w:val="24"/>
              </w:rPr>
              <w:lastRenderedPageBreak/>
              <w:t>потребителя со смежными структурами организации. Пользоваться технической документацией завода-изготовителя транспортных средств.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компонентов.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 Обрабатывать входящие, исходящие телефонные звонки и запросы потребителей. Пользоваться персональным компьютером и офисной техникой. Корректно вести и актуализировать базу данных потребителей-клиентов организации. Осуществлять письменную и устную коммуникацию с потребителями в соответствии со стандартами деловой коммуникации. Находить и использовать открытые источники информации для расширения клиентской базы организации. На доступном языке проводить консультацию потребителей по вопросам безопасной эксплуатации автотранспортных средств и их компонентов.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 Работать с рекламациями потребителей. Осуществлять телефонную и очную коммуникацию с потребителем в конфликтной ситуации. Проводить визуальный и инструментальный осмотр автотранспортных средств и их компонентов. Осуществлять взаимодействие с потребителями в процессе обработки рекламаций.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 Изучать документацию, выявлять и идентифицировать отклонения в оформлении гарантийных документов. Пользоваться справочными материалами и технической документацией по техническому обслуживанию и ремонту автотранспортных средств и их компонентов.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 Проверять исправность и работоспособность механизмов, агрегатов и систем автотранспортного средства. Применять стандартное и специализированное программное обеспечение.</w:t>
            </w:r>
          </w:p>
        </w:tc>
      </w:tr>
      <w:tr w:rsidR="000A0FFA" w:rsidTr="00C1437E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5A2D9E">
            <w:pPr>
              <w:suppressAutoHyphens/>
              <w:autoSpaceDN w:val="0"/>
              <w:jc w:val="both"/>
              <w:textAlignment w:val="baseline"/>
              <w:rPr>
                <w:bCs/>
                <w:i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1D" w:rsidRPr="005B6E1D" w:rsidRDefault="005B6E1D" w:rsidP="005A2D9E">
            <w:pPr>
              <w:jc w:val="both"/>
              <w:rPr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>Техника продаж товара (услуги). Основы сервисной деятельности. Основы организации процесса обслуживания потребителей. Основы межличностных отношения. Этику делового общения. Правила и инструменты эффективной коммуникации. Методика выявления потребностей человека (потребителя). Стандарты и процессы организации в области оказания услуг по техническому обслуживанию и ремонту автотранспортных средств и их компонентов. Устройство, особенности конструкции и эксплуатации автотранспортных средств и их компонентов. Маркировка и применяемость моторных, трансмиссионных масел и специальных технических жидкостей. Перечень сопутствующих товаров и услуг. Методы планирования. Основы выполнения базовых операций по техническому обслуживанию и ремонту автотранспортных средств и их компонентов. Основы делопроизводства. Современные информационные технологии. Инструкция по охране труда. Гарантийная политика завода-изготовителя. Законодательство Российской Федерации в области работы с конфиденциальной информацией и защиты персональных данных.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:rsidR="000A0FFA" w:rsidRPr="000A0FFA" w:rsidRDefault="005B6E1D" w:rsidP="005A2D9E">
            <w:pPr>
              <w:jc w:val="both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 xml:space="preserve">-Классификация потребностей человека. Основы организации процесса </w:t>
            </w:r>
            <w:r w:rsidRPr="005B6E1D">
              <w:rPr>
                <w:sz w:val="24"/>
                <w:szCs w:val="24"/>
              </w:rPr>
              <w:lastRenderedPageBreak/>
              <w:t>обслуживания потребителей.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 Каналы и источники поиска и привлечения потребителей. Сегментация рынка и типология потребителей (клиентов). Базовые принципы ведения клиенткой базы. Основы этикета и деловой коммуникации. Базовое устройство автомобиля. Правила допуска автотранспортных средств к эксплуатации. 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Базовые принципы управления временем. Гарантийная политика организаций-изготовителей автотранспортных средств и их компонентов.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 Работа с рекламациями. Устройство и особенности конструкции узлов, агрегатов, механических и мехатронных систем автотранспортных средств и их компонентов. Технология выполнения работ по диагностике, техническому обслуживанию и ремонту автотранспортных средств и их компонентов.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 Назначение и правила работы с бумажными и электронными версиями технической документации организации-изготовителя автотранспортного средства.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 Технические и эксплуатационные характеристики автотранспортных средств и их компонентов.</w:t>
            </w:r>
          </w:p>
        </w:tc>
      </w:tr>
    </w:tbl>
    <w:p w:rsidR="00C1437E" w:rsidRDefault="00C1437E" w:rsidP="005A2D9E">
      <w:pPr>
        <w:jc w:val="both"/>
        <w:rPr>
          <w:b/>
        </w:rPr>
      </w:pPr>
    </w:p>
    <w:p w:rsidR="003061C5" w:rsidRDefault="003061C5" w:rsidP="005A2D9E">
      <w:pPr>
        <w:pStyle w:val="a5"/>
        <w:jc w:val="both"/>
      </w:pPr>
    </w:p>
    <w:p w:rsidR="004420CA" w:rsidRPr="004C763B" w:rsidRDefault="004C763B" w:rsidP="004C763B">
      <w:pPr>
        <w:rPr>
          <w:b/>
          <w:sz w:val="28"/>
          <w:szCs w:val="28"/>
        </w:rPr>
        <w:sectPr w:rsidR="004420CA" w:rsidRPr="004C763B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4C763B">
        <w:rPr>
          <w:b/>
          <w:sz w:val="28"/>
          <w:szCs w:val="28"/>
        </w:rPr>
        <w:t xml:space="preserve">1.2. Количество часов, отводимое на освоение программы практики профессионального модуля – </w:t>
      </w:r>
      <w:r>
        <w:rPr>
          <w:b/>
          <w:sz w:val="28"/>
          <w:szCs w:val="28"/>
        </w:rPr>
        <w:t>36</w:t>
      </w:r>
      <w:r w:rsidRPr="004C763B">
        <w:rPr>
          <w:b/>
          <w:sz w:val="28"/>
          <w:szCs w:val="28"/>
        </w:rPr>
        <w:t xml:space="preserve"> часов.</w:t>
      </w:r>
    </w:p>
    <w:p w:rsidR="00FC1E08" w:rsidRPr="00C51258" w:rsidRDefault="001470C8" w:rsidP="00C51258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 xml:space="preserve">.2. Содержание </w:t>
      </w:r>
      <w:r w:rsidR="008C7468">
        <w:rPr>
          <w:rFonts w:eastAsia="Times New Roman"/>
          <w:b/>
          <w:bCs/>
          <w:sz w:val="28"/>
          <w:szCs w:val="24"/>
        </w:rPr>
        <w:t>производственной практики по</w:t>
      </w:r>
      <w:r>
        <w:rPr>
          <w:rFonts w:eastAsia="Times New Roman"/>
          <w:b/>
          <w:bCs/>
          <w:sz w:val="28"/>
          <w:szCs w:val="24"/>
        </w:rPr>
        <w:t xml:space="preserve">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7026F5">
        <w:rPr>
          <w:rFonts w:eastAsia="Times New Roman"/>
          <w:b/>
          <w:bCs/>
          <w:sz w:val="28"/>
          <w:szCs w:val="24"/>
        </w:rPr>
        <w:t>3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C51258" w:rsidRPr="00C51258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C51258" w:rsidRDefault="00C51258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11102"/>
        <w:gridCol w:w="1299"/>
      </w:tblGrid>
      <w:tr w:rsidR="0012222D" w:rsidRPr="00A17768" w:rsidTr="0012222D">
        <w:trPr>
          <w:trHeight w:val="20"/>
        </w:trPr>
        <w:tc>
          <w:tcPr>
            <w:tcW w:w="962" w:type="pct"/>
            <w:vAlign w:val="center"/>
          </w:tcPr>
          <w:p w:rsidR="0012222D" w:rsidRPr="00A17768" w:rsidRDefault="0012222D" w:rsidP="008C7468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3615" w:type="pct"/>
            <w:vAlign w:val="center"/>
          </w:tcPr>
          <w:p w:rsidR="0012222D" w:rsidRPr="00A17768" w:rsidRDefault="008C7468" w:rsidP="008C74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5B9A" w:rsidRPr="00A17768" w:rsidTr="00D25B9A">
        <w:trPr>
          <w:trHeight w:val="20"/>
        </w:trPr>
        <w:tc>
          <w:tcPr>
            <w:tcW w:w="962" w:type="pct"/>
            <w:vMerge w:val="restart"/>
          </w:tcPr>
          <w:p w:rsidR="00D25B9A" w:rsidRPr="00616170" w:rsidRDefault="00616170" w:rsidP="007F3C73">
            <w:pPr>
              <w:rPr>
                <w:bCs/>
                <w:sz w:val="24"/>
                <w:szCs w:val="24"/>
              </w:rPr>
            </w:pPr>
            <w:r w:rsidRPr="00616170">
              <w:rPr>
                <w:bCs/>
                <w:sz w:val="24"/>
                <w:szCs w:val="24"/>
              </w:rPr>
              <w:t>Тема 1</w:t>
            </w:r>
            <w:r w:rsidRPr="00616170">
              <w:t xml:space="preserve"> </w:t>
            </w:r>
            <w:r w:rsidRPr="00616170">
              <w:rPr>
                <w:bCs/>
                <w:sz w:val="24"/>
                <w:szCs w:val="24"/>
              </w:rPr>
              <w:t xml:space="preserve">Проверка исправности и работоспособности АТС в соответствии с требованиями, установленными заводом-изготовителем </w:t>
            </w:r>
          </w:p>
        </w:tc>
        <w:tc>
          <w:tcPr>
            <w:tcW w:w="3615" w:type="pct"/>
          </w:tcPr>
          <w:p w:rsidR="00D25B9A" w:rsidRPr="00A17768" w:rsidRDefault="00D25B9A" w:rsidP="0012222D">
            <w:pPr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D25B9A" w:rsidRPr="00D25B9A" w:rsidRDefault="00D25B9A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25B9A" w:rsidRPr="00A17768" w:rsidTr="00FF25A7">
        <w:trPr>
          <w:trHeight w:val="340"/>
        </w:trPr>
        <w:tc>
          <w:tcPr>
            <w:tcW w:w="962" w:type="pct"/>
            <w:vMerge/>
            <w:tcBorders>
              <w:bottom w:val="single" w:sz="4" w:space="0" w:color="auto"/>
            </w:tcBorders>
          </w:tcPr>
          <w:p w:rsidR="00D25B9A" w:rsidRPr="00A17768" w:rsidRDefault="00D25B9A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tcBorders>
              <w:bottom w:val="single" w:sz="4" w:space="0" w:color="auto"/>
            </w:tcBorders>
          </w:tcPr>
          <w:p w:rsidR="00D25B9A" w:rsidRPr="008C7468" w:rsidRDefault="007065CB" w:rsidP="00543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комплектации автомобиля согласно документации завода изготовителя. </w:t>
            </w: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комплектности АТС на соответствие технической документации организации-изготовителя. </w:t>
            </w: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работоспособности и состояния узлов, систем и агрегатов АТС перед продажей. </w:t>
            </w:r>
            <w:r>
              <w:rPr>
                <w:sz w:val="24"/>
                <w:szCs w:val="24"/>
              </w:rPr>
              <w:t>Выполнение у</w:t>
            </w:r>
            <w:r w:rsidR="00616170" w:rsidRPr="00616170">
              <w:rPr>
                <w:sz w:val="24"/>
                <w:szCs w:val="24"/>
              </w:rPr>
              <w:t>борочно-моечны</w:t>
            </w:r>
            <w:r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работ в рамках предпродажной подготовки АТС </w:t>
            </w:r>
            <w:r w:rsidR="00543DE9">
              <w:rPr>
                <w:sz w:val="24"/>
                <w:szCs w:val="24"/>
              </w:rPr>
              <w:t>Выполнение к</w:t>
            </w:r>
            <w:r w:rsidR="00616170" w:rsidRPr="00616170">
              <w:rPr>
                <w:sz w:val="24"/>
                <w:szCs w:val="24"/>
              </w:rPr>
              <w:t>онтрольно-диагностически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</w:t>
            </w:r>
            <w:r w:rsidR="00543DE9">
              <w:rPr>
                <w:sz w:val="24"/>
                <w:szCs w:val="24"/>
              </w:rPr>
              <w:t>т</w:t>
            </w:r>
            <w:r w:rsidR="00616170" w:rsidRPr="00616170">
              <w:rPr>
                <w:sz w:val="24"/>
                <w:szCs w:val="24"/>
              </w:rPr>
              <w:t xml:space="preserve"> в рамках предпродажной подготовки АТС. </w:t>
            </w:r>
            <w:r w:rsidR="00543DE9">
              <w:rPr>
                <w:sz w:val="24"/>
                <w:szCs w:val="24"/>
              </w:rPr>
              <w:t>Выполнение к</w:t>
            </w:r>
            <w:r w:rsidR="00616170" w:rsidRPr="00616170">
              <w:rPr>
                <w:sz w:val="24"/>
                <w:szCs w:val="24"/>
              </w:rPr>
              <w:t>репежны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и смазочны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работ в рамках предпродажной подготовки АТС.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D25B9A" w:rsidRPr="0076566F" w:rsidRDefault="00957EF0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2222D" w:rsidRPr="003B60BC" w:rsidTr="0076566F">
        <w:trPr>
          <w:trHeight w:val="94"/>
        </w:trPr>
        <w:tc>
          <w:tcPr>
            <w:tcW w:w="962" w:type="pct"/>
            <w:vMerge w:val="restart"/>
          </w:tcPr>
          <w:p w:rsidR="0012222D" w:rsidRPr="004642F3" w:rsidRDefault="004642F3" w:rsidP="00BB1A8C">
            <w:pPr>
              <w:rPr>
                <w:bCs/>
                <w:sz w:val="24"/>
                <w:szCs w:val="24"/>
              </w:rPr>
            </w:pPr>
            <w:r w:rsidRPr="004642F3">
              <w:rPr>
                <w:bCs/>
                <w:sz w:val="24"/>
                <w:szCs w:val="24"/>
              </w:rPr>
              <w:t xml:space="preserve">Тема 2 </w:t>
            </w:r>
            <w:r w:rsidR="00957EF0" w:rsidRPr="00957EF0">
              <w:rPr>
                <w:bCs/>
                <w:sz w:val="24"/>
                <w:szCs w:val="24"/>
              </w:rPr>
              <w:t>Осмотр АТС при приемке в ТО и ремонт</w:t>
            </w:r>
          </w:p>
        </w:tc>
        <w:tc>
          <w:tcPr>
            <w:tcW w:w="3615" w:type="pct"/>
          </w:tcPr>
          <w:p w:rsidR="0012222D" w:rsidRPr="008C7468" w:rsidRDefault="0076566F" w:rsidP="00543DE9">
            <w:pPr>
              <w:jc w:val="both"/>
              <w:rPr>
                <w:b/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12222D" w:rsidRPr="00D25B9A" w:rsidRDefault="0012222D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3C73" w:rsidRPr="003B60BC" w:rsidTr="00FF25A7">
        <w:trPr>
          <w:trHeight w:val="340"/>
        </w:trPr>
        <w:tc>
          <w:tcPr>
            <w:tcW w:w="962" w:type="pct"/>
            <w:vMerge/>
          </w:tcPr>
          <w:p w:rsidR="007F3C73" w:rsidRPr="00D25B9A" w:rsidRDefault="007F3C73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7F3C73" w:rsidRPr="008C7468" w:rsidRDefault="00E378FE" w:rsidP="00C172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</w:t>
            </w:r>
            <w:r w:rsidRPr="00E378FE">
              <w:rPr>
                <w:sz w:val="24"/>
                <w:szCs w:val="24"/>
              </w:rPr>
              <w:t>смотр</w:t>
            </w:r>
            <w:r>
              <w:rPr>
                <w:sz w:val="24"/>
                <w:szCs w:val="24"/>
              </w:rPr>
              <w:t>а</w:t>
            </w:r>
            <w:r w:rsidRPr="00E378FE">
              <w:rPr>
                <w:sz w:val="24"/>
                <w:szCs w:val="24"/>
              </w:rPr>
              <w:t xml:space="preserve"> АТС при приемке, проведение тестовой поездки. Проведение прямой приемки АТС, оценка уровня сложности ремонта. Выявление потребностей клиента при осмотре автотранспортного средства. Согласование калькуляции услуг и материалов. Определение возможности ремонта в рамках гарантийной политики завода изготовителя.</w:t>
            </w:r>
          </w:p>
        </w:tc>
        <w:tc>
          <w:tcPr>
            <w:tcW w:w="423" w:type="pct"/>
            <w:vAlign w:val="center"/>
          </w:tcPr>
          <w:p w:rsidR="007F3C73" w:rsidRPr="0076566F" w:rsidRDefault="00957EF0" w:rsidP="005B7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7165">
              <w:rPr>
                <w:sz w:val="24"/>
                <w:szCs w:val="24"/>
              </w:rPr>
              <w:t>2</w:t>
            </w:r>
          </w:p>
        </w:tc>
      </w:tr>
      <w:tr w:rsidR="0012222D" w:rsidRPr="003B60BC" w:rsidTr="00D25B9A">
        <w:trPr>
          <w:trHeight w:val="20"/>
        </w:trPr>
        <w:tc>
          <w:tcPr>
            <w:tcW w:w="962" w:type="pct"/>
            <w:vMerge w:val="restart"/>
          </w:tcPr>
          <w:p w:rsidR="0012222D" w:rsidRPr="00FD4065" w:rsidRDefault="00C172CD" w:rsidP="00BB1A8C">
            <w:pPr>
              <w:rPr>
                <w:bCs/>
                <w:sz w:val="24"/>
                <w:szCs w:val="24"/>
              </w:rPr>
            </w:pPr>
            <w:r w:rsidRPr="00FD4065">
              <w:rPr>
                <w:bCs/>
                <w:sz w:val="24"/>
                <w:szCs w:val="24"/>
              </w:rPr>
              <w:t>Тема 3</w:t>
            </w:r>
            <w:r w:rsidRPr="00FD4065">
              <w:t xml:space="preserve"> </w:t>
            </w:r>
            <w:r w:rsidRPr="00FD4065">
              <w:rPr>
                <w:bCs/>
                <w:sz w:val="24"/>
                <w:szCs w:val="24"/>
              </w:rPr>
              <w:t xml:space="preserve">Работа с клиентами при приемке АТС в ТО и ремонт. </w:t>
            </w:r>
          </w:p>
        </w:tc>
        <w:tc>
          <w:tcPr>
            <w:tcW w:w="3615" w:type="pct"/>
          </w:tcPr>
          <w:p w:rsidR="0012222D" w:rsidRPr="008C7468" w:rsidRDefault="007F3C73" w:rsidP="00543DE9">
            <w:pPr>
              <w:jc w:val="both"/>
              <w:rPr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5B44C7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Merge w:val="restart"/>
            <w:vAlign w:val="center"/>
          </w:tcPr>
          <w:p w:rsidR="0012222D" w:rsidRPr="00EE7504" w:rsidRDefault="005B7165" w:rsidP="004C1C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1CCE">
              <w:rPr>
                <w:sz w:val="24"/>
                <w:szCs w:val="24"/>
              </w:rPr>
              <w:t>8</w:t>
            </w:r>
          </w:p>
        </w:tc>
      </w:tr>
      <w:tr w:rsidR="0076566F" w:rsidRPr="003B60BC" w:rsidTr="00FF25A7">
        <w:trPr>
          <w:trHeight w:val="340"/>
        </w:trPr>
        <w:tc>
          <w:tcPr>
            <w:tcW w:w="962" w:type="pct"/>
            <w:vMerge/>
          </w:tcPr>
          <w:p w:rsidR="0076566F" w:rsidRPr="0076566F" w:rsidRDefault="0076566F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76566F" w:rsidRPr="008C7468" w:rsidRDefault="00FD4065" w:rsidP="00386A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FD4065">
              <w:rPr>
                <w:sz w:val="24"/>
                <w:szCs w:val="24"/>
              </w:rPr>
              <w:t>учета и записи клиентов для проведения ремонта/сервис</w:t>
            </w:r>
            <w:r w:rsidR="00386AFD">
              <w:rPr>
                <w:sz w:val="24"/>
                <w:szCs w:val="24"/>
              </w:rPr>
              <w:t>ного</w:t>
            </w:r>
            <w:r w:rsidRPr="00FD4065">
              <w:rPr>
                <w:sz w:val="24"/>
                <w:szCs w:val="24"/>
              </w:rPr>
              <w:t xml:space="preserve"> обслуживания АТС. Ведение базы потребителей АТС. Подготовка к визиту</w:t>
            </w:r>
            <w:r w:rsidR="00386AFD">
              <w:rPr>
                <w:sz w:val="24"/>
                <w:szCs w:val="24"/>
              </w:rPr>
              <w:t xml:space="preserve"> и общение с </w:t>
            </w:r>
            <w:r w:rsidRPr="00FD4065">
              <w:rPr>
                <w:sz w:val="24"/>
                <w:szCs w:val="24"/>
              </w:rPr>
              <w:t>клиент</w:t>
            </w:r>
            <w:r w:rsidR="00386AFD">
              <w:rPr>
                <w:sz w:val="24"/>
                <w:szCs w:val="24"/>
              </w:rPr>
              <w:t xml:space="preserve">ом: </w:t>
            </w:r>
            <w:r w:rsidR="00386AFD" w:rsidRPr="00386AFD">
              <w:rPr>
                <w:sz w:val="24"/>
                <w:szCs w:val="24"/>
              </w:rPr>
              <w:t>установление контакта, ориентация в ситуации, обсуждение проблемы, принятие решения, выход из контакта.</w:t>
            </w:r>
            <w:r w:rsidRPr="00FD4065">
              <w:rPr>
                <w:sz w:val="24"/>
                <w:szCs w:val="24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76566F" w:rsidRPr="00D25B9A" w:rsidRDefault="0076566F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354A" w:rsidRPr="003B60BC" w:rsidTr="005B7165">
        <w:trPr>
          <w:trHeight w:val="340"/>
        </w:trPr>
        <w:tc>
          <w:tcPr>
            <w:tcW w:w="4577" w:type="pct"/>
            <w:gridSpan w:val="2"/>
          </w:tcPr>
          <w:p w:rsidR="0079354A" w:rsidRDefault="0079354A" w:rsidP="007935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423" w:type="pct"/>
            <w:vAlign w:val="center"/>
          </w:tcPr>
          <w:p w:rsidR="0079354A" w:rsidRDefault="0079354A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</w:tbl>
    <w:p w:rsidR="00347117" w:rsidRDefault="00347117" w:rsidP="0078748B">
      <w:pPr>
        <w:sectPr w:rsidR="00347117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должны быть предусмотрены: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Оборудование учебных кабинетов и рабочих мест кабинетов: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1.</w:t>
      </w:r>
      <w:r w:rsidRPr="002C6736">
        <w:rPr>
          <w:bCs/>
          <w:sz w:val="28"/>
          <w:szCs w:val="28"/>
        </w:rPr>
        <w:tab/>
        <w:t>«Устройство</w:t>
      </w:r>
      <w:r w:rsidR="00192403">
        <w:rPr>
          <w:bCs/>
          <w:sz w:val="28"/>
          <w:szCs w:val="28"/>
        </w:rPr>
        <w:t xml:space="preserve">, техническое обслуживание и ремонт </w:t>
      </w:r>
      <w:r w:rsidRPr="002C6736">
        <w:rPr>
          <w:bCs/>
          <w:sz w:val="28"/>
          <w:szCs w:val="28"/>
        </w:rPr>
        <w:t>автомобилей»: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- комплект деталей, узлов, механизмов, моделей, макетов;</w:t>
      </w:r>
    </w:p>
    <w:p w:rsidR="00192403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</w:t>
      </w:r>
      <w:r w:rsidR="00192403" w:rsidRPr="002C6736">
        <w:rPr>
          <w:bCs/>
          <w:sz w:val="28"/>
          <w:szCs w:val="28"/>
        </w:rPr>
        <w:t>комплект инструментов, приспособлений;</w:t>
      </w:r>
    </w:p>
    <w:p w:rsidR="002C6736" w:rsidRPr="002C6736" w:rsidRDefault="00192403" w:rsidP="002C6736">
      <w:pPr>
        <w:pStyle w:val="a4"/>
        <w:ind w:left="40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C6736" w:rsidRPr="002C6736">
        <w:rPr>
          <w:bCs/>
          <w:sz w:val="28"/>
          <w:szCs w:val="28"/>
        </w:rPr>
        <w:t>комплект учебно-методической документации;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наглядные пособия. </w:t>
      </w:r>
    </w:p>
    <w:p w:rsidR="00192403" w:rsidRPr="00F06071" w:rsidRDefault="002C6736" w:rsidP="00192403">
      <w:pPr>
        <w:ind w:firstLine="709"/>
        <w:jc w:val="both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 </w:t>
      </w:r>
      <w:r w:rsidR="00192403" w:rsidRPr="00F06071">
        <w:rPr>
          <w:bCs/>
          <w:sz w:val="28"/>
          <w:szCs w:val="28"/>
        </w:rPr>
        <w:t>Лаборатории «</w:t>
      </w:r>
      <w:r w:rsidR="00192403">
        <w:rPr>
          <w:bCs/>
          <w:sz w:val="28"/>
          <w:szCs w:val="28"/>
        </w:rPr>
        <w:t>Технического обслуживании и ремонта двигателей и электрооборудования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Технического обслуживания и ремонта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Устройства автомобилей</w:t>
      </w:r>
      <w:r w:rsidR="00192403" w:rsidRPr="00F06071">
        <w:rPr>
          <w:bCs/>
          <w:sz w:val="28"/>
          <w:szCs w:val="28"/>
        </w:rPr>
        <w:t>»</w:t>
      </w:r>
      <w:r w:rsidR="00192403" w:rsidRPr="00F06071">
        <w:rPr>
          <w:bCs/>
          <w:i/>
          <w:sz w:val="28"/>
          <w:szCs w:val="28"/>
        </w:rPr>
        <w:t>.</w:t>
      </w:r>
    </w:p>
    <w:p w:rsidR="009A6861" w:rsidRPr="00F06071" w:rsidRDefault="009A6861" w:rsidP="00192403">
      <w:pPr>
        <w:pStyle w:val="a4"/>
        <w:ind w:left="405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1. Бачурин А.А., Спирин И.В., Ходош М.С., Самосина М.И. Организация сервисного обслуживания на автомобильном транспорте: учебник для СПО. 4-е изд, испр. - Москва: Академия, 2021. – 288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2.</w:t>
      </w:r>
      <w:r w:rsidRPr="00F033F7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3.</w:t>
      </w:r>
      <w:r w:rsidRPr="00F033F7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4.</w:t>
      </w:r>
      <w:r w:rsidRPr="00F033F7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5.</w:t>
      </w:r>
      <w:r w:rsidRPr="00F033F7">
        <w:rPr>
          <w:bCs/>
          <w:sz w:val="28"/>
          <w:szCs w:val="28"/>
        </w:rPr>
        <w:tab/>
        <w:t>Стуканов В.А. Основы теории автомобильных двигателей/В.А. Стуканов.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6.</w:t>
      </w:r>
      <w:r w:rsidRPr="00F033F7">
        <w:rPr>
          <w:bCs/>
          <w:sz w:val="28"/>
          <w:szCs w:val="28"/>
        </w:rPr>
        <w:tab/>
        <w:t>Технологические процессы в сервисе: учебное пособие / А.А. Пузряков, А.Ф. Пузряков, А.В. Олейник, М.Е. Ставровский. – Москва: Инфра-М, 2021. – 346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7.</w:t>
      </w:r>
      <w:r w:rsidRPr="00F033F7">
        <w:rPr>
          <w:bCs/>
          <w:sz w:val="28"/>
          <w:szCs w:val="28"/>
        </w:rPr>
        <w:tab/>
        <w:t>Туревский И.С. Электрооборудование автомобилей /И.С. Туревский.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8.</w:t>
      </w:r>
      <w:r w:rsidRPr="00F033F7">
        <w:rPr>
          <w:bCs/>
          <w:sz w:val="28"/>
          <w:szCs w:val="28"/>
        </w:rPr>
        <w:tab/>
        <w:t>Туревский И.С. Техническое обслуживание и ремонт автомобильного транспорта. Введение в специальность. – Москва: Форум, 2021. – 191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Дополнительные источники: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lastRenderedPageBreak/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F033F7" w:rsidRPr="00F033F7" w:rsidRDefault="00F033F7" w:rsidP="00F033F7">
      <w:pPr>
        <w:rPr>
          <w:b/>
          <w:bCs/>
          <w:sz w:val="28"/>
          <w:szCs w:val="28"/>
        </w:rPr>
      </w:pPr>
    </w:p>
    <w:p w:rsidR="00751878" w:rsidRPr="00751878" w:rsidRDefault="00751878" w:rsidP="00751878">
      <w:pPr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F033F7" w:rsidRDefault="00F033F7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F033F7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C6736" w:rsidRDefault="009A6861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2C6736" w:rsidRDefault="002C6736" w:rsidP="002C6736">
      <w:pPr>
        <w:jc w:val="both"/>
        <w:rPr>
          <w:rFonts w:eastAsia="PMingLiU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Формы контроля и методы оценки</w:t>
            </w:r>
            <w:r w:rsidRPr="00BC3EB0">
              <w:rPr>
                <w:b/>
                <w:sz w:val="24"/>
                <w:vertAlign w:val="superscript"/>
              </w:rPr>
              <w:footnoteReference w:id="1"/>
            </w:r>
          </w:p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3.1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contextualSpacing/>
              <w:rPr>
                <w:sz w:val="24"/>
              </w:rPr>
            </w:pPr>
            <w:r w:rsidRPr="00BC3EB0">
              <w:rPr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приемке и обработке 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>ОК 04</w:t>
            </w:r>
          </w:p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Взаимодействии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</w:tbl>
    <w:p w:rsidR="0078748B" w:rsidRDefault="0078748B" w:rsidP="006F7017"/>
    <w:sectPr w:rsidR="0078748B" w:rsidSect="008F1E74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35" w:rsidRDefault="00107135" w:rsidP="00493571">
      <w:r>
        <w:separator/>
      </w:r>
    </w:p>
  </w:endnote>
  <w:endnote w:type="continuationSeparator" w:id="0">
    <w:p w:rsidR="00107135" w:rsidRDefault="00107135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4C7" w:rsidRDefault="00EB04C7">
    <w:pPr>
      <w:pStyle w:val="ab"/>
      <w:jc w:val="center"/>
    </w:pPr>
  </w:p>
  <w:p w:rsidR="00EB04C7" w:rsidRDefault="00EB04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35" w:rsidRDefault="00107135" w:rsidP="00493571">
      <w:r>
        <w:separator/>
      </w:r>
    </w:p>
  </w:footnote>
  <w:footnote w:type="continuationSeparator" w:id="0">
    <w:p w:rsidR="00107135" w:rsidRDefault="00107135" w:rsidP="00493571">
      <w:r>
        <w:continuationSeparator/>
      </w:r>
    </w:p>
  </w:footnote>
  <w:footnote w:id="1">
    <w:p w:rsidR="00F033F7" w:rsidRDefault="00F033F7" w:rsidP="00F033F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6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8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1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2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0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7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"/>
  </w:num>
  <w:num w:numId="4">
    <w:abstractNumId w:val="30"/>
  </w:num>
  <w:num w:numId="5">
    <w:abstractNumId w:val="38"/>
  </w:num>
  <w:num w:numId="6">
    <w:abstractNumId w:val="42"/>
  </w:num>
  <w:num w:numId="7">
    <w:abstractNumId w:val="43"/>
  </w:num>
  <w:num w:numId="8">
    <w:abstractNumId w:val="29"/>
  </w:num>
  <w:num w:numId="9">
    <w:abstractNumId w:val="5"/>
  </w:num>
  <w:num w:numId="10">
    <w:abstractNumId w:val="24"/>
  </w:num>
  <w:num w:numId="11">
    <w:abstractNumId w:val="19"/>
  </w:num>
  <w:num w:numId="12">
    <w:abstractNumId w:val="37"/>
  </w:num>
  <w:num w:numId="13">
    <w:abstractNumId w:val="39"/>
  </w:num>
  <w:num w:numId="14">
    <w:abstractNumId w:val="2"/>
  </w:num>
  <w:num w:numId="15">
    <w:abstractNumId w:val="45"/>
  </w:num>
  <w:num w:numId="16">
    <w:abstractNumId w:val="47"/>
  </w:num>
  <w:num w:numId="17">
    <w:abstractNumId w:val="31"/>
  </w:num>
  <w:num w:numId="18">
    <w:abstractNumId w:val="40"/>
  </w:num>
  <w:num w:numId="19">
    <w:abstractNumId w:val="34"/>
  </w:num>
  <w:num w:numId="20">
    <w:abstractNumId w:val="14"/>
  </w:num>
  <w:num w:numId="21">
    <w:abstractNumId w:val="25"/>
  </w:num>
  <w:num w:numId="22">
    <w:abstractNumId w:val="16"/>
  </w:num>
  <w:num w:numId="23">
    <w:abstractNumId w:val="10"/>
  </w:num>
  <w:num w:numId="24">
    <w:abstractNumId w:val="7"/>
  </w:num>
  <w:num w:numId="25">
    <w:abstractNumId w:val="3"/>
  </w:num>
  <w:num w:numId="26">
    <w:abstractNumId w:val="17"/>
  </w:num>
  <w:num w:numId="27">
    <w:abstractNumId w:val="36"/>
  </w:num>
  <w:num w:numId="28">
    <w:abstractNumId w:val="21"/>
  </w:num>
  <w:num w:numId="29">
    <w:abstractNumId w:val="28"/>
  </w:num>
  <w:num w:numId="30">
    <w:abstractNumId w:val="20"/>
  </w:num>
  <w:num w:numId="31">
    <w:abstractNumId w:val="26"/>
  </w:num>
  <w:num w:numId="32">
    <w:abstractNumId w:val="0"/>
  </w:num>
  <w:num w:numId="33">
    <w:abstractNumId w:val="46"/>
  </w:num>
  <w:num w:numId="34">
    <w:abstractNumId w:val="22"/>
  </w:num>
  <w:num w:numId="35">
    <w:abstractNumId w:val="23"/>
  </w:num>
  <w:num w:numId="36">
    <w:abstractNumId w:val="12"/>
  </w:num>
  <w:num w:numId="37">
    <w:abstractNumId w:val="41"/>
  </w:num>
  <w:num w:numId="38">
    <w:abstractNumId w:val="9"/>
  </w:num>
  <w:num w:numId="39">
    <w:abstractNumId w:val="11"/>
  </w:num>
  <w:num w:numId="40">
    <w:abstractNumId w:val="48"/>
  </w:num>
  <w:num w:numId="41">
    <w:abstractNumId w:val="33"/>
  </w:num>
  <w:num w:numId="42">
    <w:abstractNumId w:val="32"/>
  </w:num>
  <w:num w:numId="43">
    <w:abstractNumId w:val="15"/>
  </w:num>
  <w:num w:numId="44">
    <w:abstractNumId w:val="6"/>
  </w:num>
  <w:num w:numId="45">
    <w:abstractNumId w:val="13"/>
  </w:num>
  <w:num w:numId="46">
    <w:abstractNumId w:val="18"/>
  </w:num>
  <w:num w:numId="47">
    <w:abstractNumId w:val="44"/>
  </w:num>
  <w:num w:numId="48">
    <w:abstractNumId w:val="27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7B"/>
    <w:rsid w:val="000137D9"/>
    <w:rsid w:val="00020922"/>
    <w:rsid w:val="00025D5C"/>
    <w:rsid w:val="00050E18"/>
    <w:rsid w:val="00052FD0"/>
    <w:rsid w:val="00054AC1"/>
    <w:rsid w:val="00056CE0"/>
    <w:rsid w:val="00063160"/>
    <w:rsid w:val="00063B48"/>
    <w:rsid w:val="00075A5B"/>
    <w:rsid w:val="00081DBF"/>
    <w:rsid w:val="00091BF2"/>
    <w:rsid w:val="0009551B"/>
    <w:rsid w:val="000971EA"/>
    <w:rsid w:val="000A08BB"/>
    <w:rsid w:val="000A0FFA"/>
    <w:rsid w:val="000A48C5"/>
    <w:rsid w:val="000D15C1"/>
    <w:rsid w:val="000D38D1"/>
    <w:rsid w:val="000E011D"/>
    <w:rsid w:val="000E03C5"/>
    <w:rsid w:val="000E14CC"/>
    <w:rsid w:val="000F618C"/>
    <w:rsid w:val="00105F94"/>
    <w:rsid w:val="00107135"/>
    <w:rsid w:val="00107CD1"/>
    <w:rsid w:val="00121C80"/>
    <w:rsid w:val="0012222D"/>
    <w:rsid w:val="00124856"/>
    <w:rsid w:val="00126FFF"/>
    <w:rsid w:val="00130F79"/>
    <w:rsid w:val="00134382"/>
    <w:rsid w:val="00146B02"/>
    <w:rsid w:val="001470C8"/>
    <w:rsid w:val="001541BF"/>
    <w:rsid w:val="001702CC"/>
    <w:rsid w:val="00175CB6"/>
    <w:rsid w:val="00182255"/>
    <w:rsid w:val="001918C3"/>
    <w:rsid w:val="00192403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4D1B"/>
    <w:rsid w:val="001F541F"/>
    <w:rsid w:val="001F5B7F"/>
    <w:rsid w:val="00203E15"/>
    <w:rsid w:val="002040A5"/>
    <w:rsid w:val="00207F05"/>
    <w:rsid w:val="00207F3A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45A6"/>
    <w:rsid w:val="00273583"/>
    <w:rsid w:val="0027447F"/>
    <w:rsid w:val="002A690A"/>
    <w:rsid w:val="002B6362"/>
    <w:rsid w:val="002C137E"/>
    <w:rsid w:val="002C1F3F"/>
    <w:rsid w:val="002C457B"/>
    <w:rsid w:val="002C6736"/>
    <w:rsid w:val="002D413D"/>
    <w:rsid w:val="002D6020"/>
    <w:rsid w:val="002D7CFB"/>
    <w:rsid w:val="002F4871"/>
    <w:rsid w:val="002F6EBC"/>
    <w:rsid w:val="003061C5"/>
    <w:rsid w:val="003262EE"/>
    <w:rsid w:val="00345246"/>
    <w:rsid w:val="00347117"/>
    <w:rsid w:val="003502FC"/>
    <w:rsid w:val="0035501E"/>
    <w:rsid w:val="00363A77"/>
    <w:rsid w:val="003646D4"/>
    <w:rsid w:val="00367388"/>
    <w:rsid w:val="003705CB"/>
    <w:rsid w:val="00372207"/>
    <w:rsid w:val="003771DA"/>
    <w:rsid w:val="0038639E"/>
    <w:rsid w:val="00386AFD"/>
    <w:rsid w:val="003972D6"/>
    <w:rsid w:val="003A4DBC"/>
    <w:rsid w:val="003A7D1F"/>
    <w:rsid w:val="003D72E8"/>
    <w:rsid w:val="003D78CB"/>
    <w:rsid w:val="003D7E2B"/>
    <w:rsid w:val="003F3BB8"/>
    <w:rsid w:val="003F7AD2"/>
    <w:rsid w:val="00404B5B"/>
    <w:rsid w:val="004103DC"/>
    <w:rsid w:val="0041132E"/>
    <w:rsid w:val="00411FD8"/>
    <w:rsid w:val="004226FC"/>
    <w:rsid w:val="00423BB2"/>
    <w:rsid w:val="00435648"/>
    <w:rsid w:val="0043609D"/>
    <w:rsid w:val="00436BCE"/>
    <w:rsid w:val="00436C09"/>
    <w:rsid w:val="004420CA"/>
    <w:rsid w:val="004435BC"/>
    <w:rsid w:val="00456818"/>
    <w:rsid w:val="00456913"/>
    <w:rsid w:val="004638DE"/>
    <w:rsid w:val="004642F3"/>
    <w:rsid w:val="00466765"/>
    <w:rsid w:val="0047065D"/>
    <w:rsid w:val="00474174"/>
    <w:rsid w:val="00476672"/>
    <w:rsid w:val="00481EDC"/>
    <w:rsid w:val="004852DE"/>
    <w:rsid w:val="00493571"/>
    <w:rsid w:val="004959D5"/>
    <w:rsid w:val="00496B2B"/>
    <w:rsid w:val="004A47A5"/>
    <w:rsid w:val="004A5649"/>
    <w:rsid w:val="004A7926"/>
    <w:rsid w:val="004B0C35"/>
    <w:rsid w:val="004C1CCE"/>
    <w:rsid w:val="004C763B"/>
    <w:rsid w:val="004D604C"/>
    <w:rsid w:val="004D6BCE"/>
    <w:rsid w:val="004D76A3"/>
    <w:rsid w:val="004E1271"/>
    <w:rsid w:val="004E2A83"/>
    <w:rsid w:val="004E44F6"/>
    <w:rsid w:val="004F05F5"/>
    <w:rsid w:val="004F147D"/>
    <w:rsid w:val="004F256B"/>
    <w:rsid w:val="00505B64"/>
    <w:rsid w:val="00514B2E"/>
    <w:rsid w:val="0052023B"/>
    <w:rsid w:val="00521EFE"/>
    <w:rsid w:val="00527250"/>
    <w:rsid w:val="00533674"/>
    <w:rsid w:val="0053644E"/>
    <w:rsid w:val="00540380"/>
    <w:rsid w:val="00543DE9"/>
    <w:rsid w:val="00554F8B"/>
    <w:rsid w:val="00561CE7"/>
    <w:rsid w:val="0056483F"/>
    <w:rsid w:val="00581E1E"/>
    <w:rsid w:val="005A2D9E"/>
    <w:rsid w:val="005A3196"/>
    <w:rsid w:val="005A3202"/>
    <w:rsid w:val="005A4AF3"/>
    <w:rsid w:val="005B1300"/>
    <w:rsid w:val="005B44C7"/>
    <w:rsid w:val="005B6E1D"/>
    <w:rsid w:val="005B7165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16170"/>
    <w:rsid w:val="0062608E"/>
    <w:rsid w:val="00630629"/>
    <w:rsid w:val="00632B2C"/>
    <w:rsid w:val="00637FE4"/>
    <w:rsid w:val="00646E2D"/>
    <w:rsid w:val="00650104"/>
    <w:rsid w:val="006610D1"/>
    <w:rsid w:val="00663B2D"/>
    <w:rsid w:val="006642E3"/>
    <w:rsid w:val="00691B49"/>
    <w:rsid w:val="006B4920"/>
    <w:rsid w:val="006B4AB4"/>
    <w:rsid w:val="006D4E59"/>
    <w:rsid w:val="006D5980"/>
    <w:rsid w:val="006D771A"/>
    <w:rsid w:val="006E4CA4"/>
    <w:rsid w:val="006F27E2"/>
    <w:rsid w:val="006F2A74"/>
    <w:rsid w:val="006F7017"/>
    <w:rsid w:val="006F7246"/>
    <w:rsid w:val="007026F5"/>
    <w:rsid w:val="00703025"/>
    <w:rsid w:val="007065CB"/>
    <w:rsid w:val="00712306"/>
    <w:rsid w:val="00714A4F"/>
    <w:rsid w:val="007171BF"/>
    <w:rsid w:val="007409BA"/>
    <w:rsid w:val="0074664B"/>
    <w:rsid w:val="007474DB"/>
    <w:rsid w:val="00751878"/>
    <w:rsid w:val="007571EB"/>
    <w:rsid w:val="0076566F"/>
    <w:rsid w:val="0077063B"/>
    <w:rsid w:val="0078748B"/>
    <w:rsid w:val="00791781"/>
    <w:rsid w:val="0079354A"/>
    <w:rsid w:val="007968E5"/>
    <w:rsid w:val="007A3B53"/>
    <w:rsid w:val="007A7B6A"/>
    <w:rsid w:val="007C4D4C"/>
    <w:rsid w:val="007D527F"/>
    <w:rsid w:val="007D6DAA"/>
    <w:rsid w:val="007F26AA"/>
    <w:rsid w:val="007F2BB6"/>
    <w:rsid w:val="007F3C73"/>
    <w:rsid w:val="00802ADE"/>
    <w:rsid w:val="00815857"/>
    <w:rsid w:val="0082556D"/>
    <w:rsid w:val="00841CAB"/>
    <w:rsid w:val="00847B86"/>
    <w:rsid w:val="0085055A"/>
    <w:rsid w:val="00853DB9"/>
    <w:rsid w:val="0086641F"/>
    <w:rsid w:val="00866E01"/>
    <w:rsid w:val="00867203"/>
    <w:rsid w:val="00873B0F"/>
    <w:rsid w:val="0087473B"/>
    <w:rsid w:val="00877E89"/>
    <w:rsid w:val="008868F4"/>
    <w:rsid w:val="008A07A1"/>
    <w:rsid w:val="008A42D5"/>
    <w:rsid w:val="008A7172"/>
    <w:rsid w:val="008B1625"/>
    <w:rsid w:val="008C7468"/>
    <w:rsid w:val="008D3701"/>
    <w:rsid w:val="008E2AB9"/>
    <w:rsid w:val="008E7CC1"/>
    <w:rsid w:val="008F0BCD"/>
    <w:rsid w:val="008F1E74"/>
    <w:rsid w:val="00921B44"/>
    <w:rsid w:val="009362A2"/>
    <w:rsid w:val="009376A8"/>
    <w:rsid w:val="00941C1E"/>
    <w:rsid w:val="00943E53"/>
    <w:rsid w:val="0094622B"/>
    <w:rsid w:val="00946FD4"/>
    <w:rsid w:val="00957EF0"/>
    <w:rsid w:val="009603D7"/>
    <w:rsid w:val="009676D4"/>
    <w:rsid w:val="0097692B"/>
    <w:rsid w:val="00977EF3"/>
    <w:rsid w:val="00982909"/>
    <w:rsid w:val="00986325"/>
    <w:rsid w:val="00991A96"/>
    <w:rsid w:val="009A1C56"/>
    <w:rsid w:val="009A28E2"/>
    <w:rsid w:val="009A6861"/>
    <w:rsid w:val="009A7DDE"/>
    <w:rsid w:val="009C5458"/>
    <w:rsid w:val="009D5836"/>
    <w:rsid w:val="009D6253"/>
    <w:rsid w:val="009D6A0D"/>
    <w:rsid w:val="009E39EB"/>
    <w:rsid w:val="009E49D9"/>
    <w:rsid w:val="009F2E66"/>
    <w:rsid w:val="009F414B"/>
    <w:rsid w:val="00A00161"/>
    <w:rsid w:val="00A02854"/>
    <w:rsid w:val="00A15FFB"/>
    <w:rsid w:val="00A16654"/>
    <w:rsid w:val="00A1711D"/>
    <w:rsid w:val="00A23119"/>
    <w:rsid w:val="00A327B0"/>
    <w:rsid w:val="00A33D36"/>
    <w:rsid w:val="00A34F5E"/>
    <w:rsid w:val="00A360BE"/>
    <w:rsid w:val="00A43E7B"/>
    <w:rsid w:val="00A46936"/>
    <w:rsid w:val="00A46A1C"/>
    <w:rsid w:val="00A8372F"/>
    <w:rsid w:val="00A8381C"/>
    <w:rsid w:val="00A8698C"/>
    <w:rsid w:val="00A86ADE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0C27"/>
    <w:rsid w:val="00AE73ED"/>
    <w:rsid w:val="00AF48DC"/>
    <w:rsid w:val="00B0254F"/>
    <w:rsid w:val="00B04348"/>
    <w:rsid w:val="00B12EFF"/>
    <w:rsid w:val="00B23D6B"/>
    <w:rsid w:val="00B33893"/>
    <w:rsid w:val="00B401AE"/>
    <w:rsid w:val="00B41607"/>
    <w:rsid w:val="00B42D11"/>
    <w:rsid w:val="00B6220B"/>
    <w:rsid w:val="00B656CC"/>
    <w:rsid w:val="00B7047B"/>
    <w:rsid w:val="00B70DB6"/>
    <w:rsid w:val="00B85831"/>
    <w:rsid w:val="00B91CC6"/>
    <w:rsid w:val="00B94E01"/>
    <w:rsid w:val="00B95F8E"/>
    <w:rsid w:val="00BA3686"/>
    <w:rsid w:val="00BB1A8C"/>
    <w:rsid w:val="00BB4B6B"/>
    <w:rsid w:val="00BB672C"/>
    <w:rsid w:val="00BD0CD8"/>
    <w:rsid w:val="00BD0FE3"/>
    <w:rsid w:val="00BD6149"/>
    <w:rsid w:val="00BE7D2D"/>
    <w:rsid w:val="00BF1944"/>
    <w:rsid w:val="00C06B2D"/>
    <w:rsid w:val="00C13131"/>
    <w:rsid w:val="00C13358"/>
    <w:rsid w:val="00C1437E"/>
    <w:rsid w:val="00C144C1"/>
    <w:rsid w:val="00C154D8"/>
    <w:rsid w:val="00C172CD"/>
    <w:rsid w:val="00C21B4E"/>
    <w:rsid w:val="00C227DB"/>
    <w:rsid w:val="00C27FED"/>
    <w:rsid w:val="00C33958"/>
    <w:rsid w:val="00C37EDC"/>
    <w:rsid w:val="00C4628F"/>
    <w:rsid w:val="00C51258"/>
    <w:rsid w:val="00C51A22"/>
    <w:rsid w:val="00C53D09"/>
    <w:rsid w:val="00C57698"/>
    <w:rsid w:val="00C60F60"/>
    <w:rsid w:val="00C6564B"/>
    <w:rsid w:val="00C81BED"/>
    <w:rsid w:val="00C869CD"/>
    <w:rsid w:val="00C94C7F"/>
    <w:rsid w:val="00CB6AFF"/>
    <w:rsid w:val="00CC1928"/>
    <w:rsid w:val="00CC1AEB"/>
    <w:rsid w:val="00CD5429"/>
    <w:rsid w:val="00CF6C21"/>
    <w:rsid w:val="00D25B9A"/>
    <w:rsid w:val="00D31C2B"/>
    <w:rsid w:val="00D52A66"/>
    <w:rsid w:val="00D5318B"/>
    <w:rsid w:val="00D54AE6"/>
    <w:rsid w:val="00D72C37"/>
    <w:rsid w:val="00D8142A"/>
    <w:rsid w:val="00D81490"/>
    <w:rsid w:val="00D85556"/>
    <w:rsid w:val="00D87766"/>
    <w:rsid w:val="00D97001"/>
    <w:rsid w:val="00DA16A0"/>
    <w:rsid w:val="00DB6842"/>
    <w:rsid w:val="00DC2CB1"/>
    <w:rsid w:val="00DE028A"/>
    <w:rsid w:val="00DE05A4"/>
    <w:rsid w:val="00DE55E1"/>
    <w:rsid w:val="00DF5669"/>
    <w:rsid w:val="00DF7737"/>
    <w:rsid w:val="00E011C2"/>
    <w:rsid w:val="00E04BB6"/>
    <w:rsid w:val="00E10D8B"/>
    <w:rsid w:val="00E36F43"/>
    <w:rsid w:val="00E378FE"/>
    <w:rsid w:val="00E40C60"/>
    <w:rsid w:val="00E425A1"/>
    <w:rsid w:val="00E427E0"/>
    <w:rsid w:val="00E46F83"/>
    <w:rsid w:val="00E66517"/>
    <w:rsid w:val="00E67484"/>
    <w:rsid w:val="00E84CA1"/>
    <w:rsid w:val="00E913B6"/>
    <w:rsid w:val="00EA1163"/>
    <w:rsid w:val="00EB04C7"/>
    <w:rsid w:val="00EB07FB"/>
    <w:rsid w:val="00EB326F"/>
    <w:rsid w:val="00EB573F"/>
    <w:rsid w:val="00EB6C5D"/>
    <w:rsid w:val="00EC1A02"/>
    <w:rsid w:val="00ED09E7"/>
    <w:rsid w:val="00ED1F4C"/>
    <w:rsid w:val="00ED2296"/>
    <w:rsid w:val="00ED3951"/>
    <w:rsid w:val="00EE7504"/>
    <w:rsid w:val="00F02CDB"/>
    <w:rsid w:val="00F033F7"/>
    <w:rsid w:val="00F04B06"/>
    <w:rsid w:val="00F06071"/>
    <w:rsid w:val="00F178C3"/>
    <w:rsid w:val="00F301DF"/>
    <w:rsid w:val="00F52540"/>
    <w:rsid w:val="00F528B9"/>
    <w:rsid w:val="00F536C5"/>
    <w:rsid w:val="00F57323"/>
    <w:rsid w:val="00F57689"/>
    <w:rsid w:val="00F73E74"/>
    <w:rsid w:val="00F8177A"/>
    <w:rsid w:val="00F8194A"/>
    <w:rsid w:val="00F85695"/>
    <w:rsid w:val="00F8663A"/>
    <w:rsid w:val="00F91112"/>
    <w:rsid w:val="00F93B92"/>
    <w:rsid w:val="00F95710"/>
    <w:rsid w:val="00F96FFC"/>
    <w:rsid w:val="00FA3EEA"/>
    <w:rsid w:val="00FB4FA9"/>
    <w:rsid w:val="00FC1E08"/>
    <w:rsid w:val="00FC677B"/>
    <w:rsid w:val="00FD4065"/>
    <w:rsid w:val="00FD79C4"/>
    <w:rsid w:val="00FE288A"/>
    <w:rsid w:val="00FE2FFD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D7724"/>
  <w15:docId w15:val="{971E98D4-C3A7-4512-A46E-0D6AF58E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033F7"/>
    <w:rPr>
      <w:rFonts w:eastAsia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8790F-4911-4DDA-BC71-D7459F50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Волощук В.Е</cp:lastModifiedBy>
  <cp:revision>22</cp:revision>
  <cp:lastPrinted>2017-11-21T23:25:00Z</cp:lastPrinted>
  <dcterms:created xsi:type="dcterms:W3CDTF">2017-11-20T23:58:00Z</dcterms:created>
  <dcterms:modified xsi:type="dcterms:W3CDTF">2025-06-27T04:13:00Z</dcterms:modified>
</cp:coreProperties>
</file>